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2B" w:rsidRDefault="002C182B" w:rsidP="002C182B">
      <w:p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Sciences 7</w:t>
      </w:r>
      <w:r w:rsidRPr="002C182B">
        <w:rPr>
          <w:rFonts w:ascii="Candara" w:hAnsi="Candara"/>
          <w:vertAlign w:val="superscript"/>
          <w:lang w:val="fr-FR"/>
        </w:rPr>
        <w:t>e</w:t>
      </w:r>
      <w:r>
        <w:rPr>
          <w:rFonts w:ascii="Candara" w:hAnsi="Candara"/>
          <w:lang w:val="fr-FR"/>
        </w:rPr>
        <w:t xml:space="preserve"> année</w:t>
      </w: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  <w:t>Nom : _____________________ classe : _____</w:t>
      </w:r>
    </w:p>
    <w:p w:rsidR="002C182B" w:rsidRPr="002C182B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jc w:val="center"/>
        <w:rPr>
          <w:rFonts w:ascii="Candara" w:hAnsi="Candara"/>
          <w:sz w:val="48"/>
          <w:lang w:val="fr-FR"/>
        </w:rPr>
      </w:pPr>
      <w:r>
        <w:rPr>
          <w:rFonts w:ascii="Candara" w:hAnsi="Candara"/>
          <w:sz w:val="48"/>
          <w:lang w:val="fr-FR"/>
        </w:rPr>
        <w:t>Sc7.3 : Révision pour le test final</w:t>
      </w:r>
    </w:p>
    <w:p w:rsidR="002C182B" w:rsidRDefault="002C182B" w:rsidP="002C182B">
      <w:pPr>
        <w:numPr>
          <w:ilvl w:val="0"/>
          <w:numId w:val="3"/>
        </w:numPr>
        <w:tabs>
          <w:tab w:val="left" w:pos="-187"/>
        </w:tabs>
        <w:ind w:left="374" w:firstLine="0"/>
        <w:rPr>
          <w:rFonts w:ascii="Candara" w:hAnsi="Candara"/>
          <w:sz w:val="40"/>
          <w:lang w:val="fr-FR"/>
        </w:rPr>
      </w:pPr>
      <w:r>
        <w:rPr>
          <w:rFonts w:ascii="Candara" w:hAnsi="Candara"/>
          <w:lang w:val="fr-FR"/>
        </w:rPr>
        <w:t xml:space="preserve">Nomme un exemple d’une substance pure : </w:t>
      </w:r>
      <w:r>
        <w:rPr>
          <w:rFonts w:ascii="Candara" w:hAnsi="Candara"/>
          <w:sz w:val="40"/>
          <w:lang w:val="fr-FR"/>
        </w:rPr>
        <w:t>______________________</w:t>
      </w:r>
    </w:p>
    <w:p w:rsidR="002C182B" w:rsidRDefault="002C182B" w:rsidP="002C182B">
      <w:pPr>
        <w:numPr>
          <w:ilvl w:val="0"/>
          <w:numId w:val="3"/>
        </w:numPr>
        <w:tabs>
          <w:tab w:val="left" w:pos="-187"/>
        </w:tabs>
        <w:ind w:left="374" w:firstLine="0"/>
        <w:rPr>
          <w:rFonts w:ascii="Candara" w:hAnsi="Candara"/>
          <w:sz w:val="40"/>
          <w:lang w:val="fr-FR"/>
        </w:rPr>
      </w:pPr>
      <w:r>
        <w:rPr>
          <w:rFonts w:ascii="Candara" w:hAnsi="Candara"/>
          <w:lang w:val="fr-FR"/>
        </w:rPr>
        <w:t xml:space="preserve">Nomme un exemple d’une solution : </w:t>
      </w:r>
      <w:r>
        <w:rPr>
          <w:rFonts w:ascii="Candara" w:hAnsi="Candara"/>
          <w:sz w:val="40"/>
          <w:lang w:val="fr-FR"/>
        </w:rPr>
        <w:t>_________________</w:t>
      </w:r>
    </w:p>
    <w:p w:rsidR="002C182B" w:rsidRDefault="002C182B" w:rsidP="002C182B">
      <w:pPr>
        <w:numPr>
          <w:ilvl w:val="0"/>
          <w:numId w:val="3"/>
        </w:numPr>
        <w:tabs>
          <w:tab w:val="left" w:pos="-187"/>
        </w:tabs>
        <w:ind w:left="374" w:firstLine="0"/>
        <w:rPr>
          <w:rFonts w:ascii="Candara" w:hAnsi="Candara"/>
          <w:sz w:val="40"/>
          <w:lang w:val="fr-FR"/>
        </w:rPr>
      </w:pPr>
      <w:r>
        <w:rPr>
          <w:rFonts w:ascii="Candara" w:hAnsi="Candara"/>
          <w:lang w:val="fr-FR"/>
        </w:rPr>
        <w:t xml:space="preserve">Nomme un exemple d’un alliage : </w:t>
      </w:r>
      <w:r>
        <w:rPr>
          <w:rFonts w:ascii="Candara" w:hAnsi="Candara"/>
          <w:sz w:val="40"/>
          <w:lang w:val="fr-FR"/>
        </w:rPr>
        <w:t>__________________</w:t>
      </w:r>
    </w:p>
    <w:p w:rsidR="002C182B" w:rsidRDefault="002C182B" w:rsidP="002C182B">
      <w:pPr>
        <w:numPr>
          <w:ilvl w:val="0"/>
          <w:numId w:val="3"/>
        </w:numPr>
        <w:tabs>
          <w:tab w:val="left" w:pos="-187"/>
        </w:tabs>
        <w:ind w:left="374" w:firstLine="0"/>
        <w:rPr>
          <w:rFonts w:ascii="Candara" w:hAnsi="Candara"/>
          <w:sz w:val="40"/>
          <w:lang w:val="fr-FR"/>
        </w:rPr>
      </w:pPr>
      <w:r>
        <w:rPr>
          <w:rFonts w:ascii="Candara" w:hAnsi="Candara"/>
          <w:lang w:val="fr-FR"/>
        </w:rPr>
        <w:t xml:space="preserve">Nomme un exemple d’un mélange hétérogène : </w:t>
      </w:r>
      <w:r>
        <w:rPr>
          <w:rFonts w:ascii="Candara" w:hAnsi="Candara"/>
          <w:sz w:val="40"/>
          <w:lang w:val="fr-FR"/>
        </w:rPr>
        <w:t>____________________</w:t>
      </w:r>
    </w:p>
    <w:p w:rsidR="002C182B" w:rsidRDefault="002C182B" w:rsidP="002C182B">
      <w:pPr>
        <w:numPr>
          <w:ilvl w:val="0"/>
          <w:numId w:val="3"/>
        </w:numPr>
        <w:tabs>
          <w:tab w:val="left" w:pos="-187"/>
        </w:tabs>
        <w:ind w:left="374" w:firstLine="0"/>
        <w:rPr>
          <w:rFonts w:ascii="Candara" w:hAnsi="Candara"/>
          <w:sz w:val="40"/>
          <w:lang w:val="fr-FR"/>
        </w:rPr>
      </w:pPr>
      <w:r>
        <w:rPr>
          <w:rFonts w:ascii="Candara" w:hAnsi="Candara"/>
          <w:lang w:val="fr-FR"/>
        </w:rPr>
        <w:t xml:space="preserve">Donne un autre mot pour </w:t>
      </w:r>
      <w:r>
        <w:rPr>
          <w:rFonts w:ascii="Candara" w:hAnsi="Candara"/>
          <w:b/>
          <w:i/>
          <w:lang w:val="fr-FR"/>
        </w:rPr>
        <w:t>mélange homogène</w:t>
      </w:r>
      <w:r>
        <w:rPr>
          <w:rFonts w:ascii="Candara" w:hAnsi="Candara"/>
          <w:lang w:val="fr-FR"/>
        </w:rPr>
        <w:t xml:space="preserve"> : </w:t>
      </w:r>
      <w:r>
        <w:rPr>
          <w:rFonts w:ascii="Candara" w:hAnsi="Candara"/>
          <w:sz w:val="40"/>
          <w:lang w:val="fr-FR"/>
        </w:rPr>
        <w:t>____________________</w:t>
      </w:r>
    </w:p>
    <w:p w:rsidR="002C182B" w:rsidRDefault="002C182B" w:rsidP="002C182B">
      <w:pPr>
        <w:numPr>
          <w:ilvl w:val="0"/>
          <w:numId w:val="3"/>
        </w:numPr>
        <w:tabs>
          <w:tab w:val="left" w:pos="-187"/>
        </w:tabs>
        <w:ind w:left="374" w:firstLine="0"/>
        <w:rPr>
          <w:rFonts w:ascii="Candara" w:hAnsi="Candara"/>
          <w:sz w:val="40"/>
          <w:lang w:val="fr-FR"/>
        </w:rPr>
      </w:pPr>
      <w:r>
        <w:rPr>
          <w:rFonts w:ascii="Candara" w:hAnsi="Candara"/>
          <w:lang w:val="fr-FR"/>
        </w:rPr>
        <w:t xml:space="preserve">Donne un autre mot pour </w:t>
      </w:r>
      <w:r>
        <w:rPr>
          <w:rFonts w:ascii="Candara" w:hAnsi="Candara"/>
          <w:b/>
          <w:i/>
          <w:lang w:val="fr-FR"/>
        </w:rPr>
        <w:t>mélange hétérogène</w:t>
      </w:r>
      <w:r>
        <w:rPr>
          <w:rFonts w:ascii="Candara" w:hAnsi="Candara"/>
          <w:lang w:val="fr-FR"/>
        </w:rPr>
        <w:t xml:space="preserve"> : </w:t>
      </w:r>
      <w:r>
        <w:rPr>
          <w:rFonts w:ascii="Candara" w:hAnsi="Candara"/>
          <w:sz w:val="40"/>
          <w:lang w:val="fr-FR"/>
        </w:rPr>
        <w:t>___________________</w:t>
      </w: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numPr>
          <w:ilvl w:val="0"/>
          <w:numId w:val="3"/>
        </w:numPr>
        <w:tabs>
          <w:tab w:val="left" w:pos="-187"/>
        </w:tabs>
        <w:ind w:left="374" w:firstLine="0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 xml:space="preserve">Écris la bonne description pour chaque dessin ou exemple dans le tableau. </w:t>
      </w:r>
    </w:p>
    <w:p w:rsidR="002C182B" w:rsidRDefault="002C182B" w:rsidP="002C182B">
      <w:pPr>
        <w:ind w:left="298"/>
        <w:rPr>
          <w:rFonts w:ascii="Candara" w:hAnsi="Candara"/>
          <w:lang w:val="fr-FR"/>
        </w:rPr>
        <w:sectPr w:rsidR="002C182B">
          <w:footerReference w:type="default" r:id="rId7"/>
          <w:pgSz w:w="12240" w:h="15840"/>
          <w:pgMar w:top="899" w:right="1134" w:bottom="899" w:left="1134" w:header="720" w:footer="720" w:gutter="0"/>
          <w:cols w:space="720"/>
          <w:docGrid w:linePitch="360"/>
        </w:sectPr>
      </w:pPr>
      <w:r>
        <w:rPr>
          <w:rFonts w:ascii="Candara" w:hAnsi="Candara"/>
          <w:lang w:val="fr-FR"/>
        </w:rPr>
        <w:t>Choix de réponses :</w:t>
      </w:r>
    </w:p>
    <w:p w:rsidR="002C182B" w:rsidRDefault="002C182B" w:rsidP="002C182B">
      <w:pPr>
        <w:numPr>
          <w:ilvl w:val="0"/>
          <w:numId w:val="1"/>
        </w:num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lastRenderedPageBreak/>
        <w:t>une substance pure solide</w:t>
      </w:r>
    </w:p>
    <w:p w:rsidR="002C182B" w:rsidRDefault="002C182B" w:rsidP="002C182B">
      <w:pPr>
        <w:numPr>
          <w:ilvl w:val="0"/>
          <w:numId w:val="1"/>
        </w:num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une substance pure liquide</w:t>
      </w:r>
    </w:p>
    <w:p w:rsidR="002C182B" w:rsidRDefault="002C182B" w:rsidP="002C182B">
      <w:pPr>
        <w:numPr>
          <w:ilvl w:val="0"/>
          <w:numId w:val="1"/>
        </w:num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une substance pure gazeuse</w:t>
      </w:r>
    </w:p>
    <w:p w:rsidR="002C182B" w:rsidRDefault="002C182B" w:rsidP="002C182B">
      <w:pPr>
        <w:ind w:left="582"/>
        <w:rPr>
          <w:rFonts w:ascii="Candara" w:hAnsi="Candara"/>
          <w:lang w:val="fr-FR"/>
        </w:rPr>
      </w:pPr>
    </w:p>
    <w:p w:rsidR="002C182B" w:rsidRDefault="002C182B" w:rsidP="002C182B">
      <w:pPr>
        <w:numPr>
          <w:ilvl w:val="0"/>
          <w:numId w:val="1"/>
        </w:num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un mélange homogène solide</w:t>
      </w:r>
    </w:p>
    <w:p w:rsidR="002C182B" w:rsidRDefault="002C182B" w:rsidP="002C182B">
      <w:pPr>
        <w:numPr>
          <w:ilvl w:val="0"/>
          <w:numId w:val="1"/>
        </w:num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un mélange homogène liquide</w:t>
      </w:r>
    </w:p>
    <w:p w:rsidR="002C182B" w:rsidRDefault="002C182B" w:rsidP="002C182B">
      <w:pPr>
        <w:numPr>
          <w:ilvl w:val="0"/>
          <w:numId w:val="1"/>
        </w:num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un mélange homogène gazeux</w:t>
      </w:r>
    </w:p>
    <w:p w:rsidR="002C182B" w:rsidRDefault="006669A0" w:rsidP="002C182B">
      <w:pPr>
        <w:tabs>
          <w:tab w:val="left" w:pos="374"/>
        </w:tabs>
        <w:rPr>
          <w:rFonts w:ascii="Candara" w:hAnsi="Candara"/>
          <w:lang w:val="fr-FR"/>
        </w:rPr>
      </w:pPr>
      <w:r w:rsidRPr="006669A0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5.65pt;margin-top:18.55pt;width:508.05pt;height:261.0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076"/>
                    <w:gridCol w:w="5086"/>
                  </w:tblGrid>
                  <w:tr w:rsidR="002C182B">
                    <w:tc>
                      <w:tcPr>
                        <w:tcW w:w="50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C182B" w:rsidRDefault="002C182B">
                        <w:pPr>
                          <w:snapToGrid w:val="0"/>
                          <w:jc w:val="center"/>
                          <w:rPr>
                            <w:rFonts w:ascii="Candara" w:hAnsi="Candara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Candara" w:hAnsi="Candara"/>
                            <w:sz w:val="32"/>
                            <w:lang w:val="fr-FR"/>
                          </w:rPr>
                          <w:t>Dessin ou exemple</w:t>
                        </w:r>
                      </w:p>
                    </w:tc>
                    <w:tc>
                      <w:tcPr>
                        <w:tcW w:w="5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C182B" w:rsidRDefault="002C182B">
                        <w:pPr>
                          <w:snapToGrid w:val="0"/>
                          <w:jc w:val="center"/>
                          <w:rPr>
                            <w:rFonts w:ascii="Candara" w:hAnsi="Candara"/>
                            <w:sz w:val="32"/>
                            <w:lang w:val="fr-FR"/>
                          </w:rPr>
                        </w:pPr>
                        <w:r>
                          <w:rPr>
                            <w:rFonts w:ascii="Candara" w:hAnsi="Candara"/>
                            <w:sz w:val="32"/>
                            <w:lang w:val="fr-FR"/>
                          </w:rPr>
                          <w:t>description</w:t>
                        </w:r>
                      </w:p>
                    </w:tc>
                  </w:tr>
                  <w:tr w:rsidR="002C182B" w:rsidRPr="002C182B">
                    <w:trPr>
                      <w:trHeight w:val="2190"/>
                    </w:trPr>
                    <w:tc>
                      <w:tcPr>
                        <w:tcW w:w="50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C182B" w:rsidRDefault="002C182B">
                        <w:pPr>
                          <w:snapToGrid w:val="0"/>
                          <w:jc w:val="center"/>
                          <w:rPr>
                            <w:rFonts w:ascii="Candara" w:hAnsi="Candara"/>
                            <w:sz w:val="36"/>
                            <w:lang w:val="fr-FR"/>
                          </w:rPr>
                        </w:pPr>
                        <w:r>
                          <w:rPr>
                            <w:rFonts w:ascii="Candara" w:hAnsi="Candara"/>
                            <w:sz w:val="36"/>
                            <w:lang w:val="fr-FR"/>
                          </w:rPr>
                          <w:t>De l’air avec de la poussière (</w:t>
                        </w:r>
                        <w:proofErr w:type="spellStart"/>
                        <w:r>
                          <w:rPr>
                            <w:rFonts w:ascii="Candara" w:hAnsi="Candara"/>
                            <w:i/>
                            <w:sz w:val="36"/>
                            <w:lang w:val="fr-FR"/>
                          </w:rPr>
                          <w:t>dust</w:t>
                        </w:r>
                        <w:proofErr w:type="spellEnd"/>
                        <w:r>
                          <w:rPr>
                            <w:rFonts w:ascii="Candara" w:hAnsi="Candara"/>
                            <w:sz w:val="36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5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C182B" w:rsidRDefault="002C182B">
                        <w:pPr>
                          <w:snapToGrid w:val="0"/>
                          <w:rPr>
                            <w:rFonts w:ascii="Candara" w:hAnsi="Candara"/>
                            <w:lang w:val="fr-FR"/>
                          </w:rPr>
                        </w:pPr>
                      </w:p>
                    </w:tc>
                  </w:tr>
                  <w:tr w:rsidR="002C182B">
                    <w:trPr>
                      <w:trHeight w:val="2190"/>
                    </w:trPr>
                    <w:tc>
                      <w:tcPr>
                        <w:tcW w:w="50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C182B" w:rsidRDefault="002C182B">
                        <w:pPr>
                          <w:snapToGrid w:val="0"/>
                          <w:jc w:val="center"/>
                          <w:rPr>
                            <w:rFonts w:ascii="Candara" w:hAnsi="Candara"/>
                            <w:lang w:val="fr-FR"/>
                          </w:rPr>
                        </w:pPr>
                        <w:r>
                          <w:rPr>
                            <w:rFonts w:ascii="Candara" w:hAnsi="Candara"/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565275" cy="165862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5275" cy="16586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C182B" w:rsidRDefault="002C182B">
                        <w:pPr>
                          <w:snapToGrid w:val="0"/>
                          <w:rPr>
                            <w:rFonts w:ascii="Candara" w:hAnsi="Candara"/>
                            <w:lang w:val="fr-FR"/>
                          </w:rPr>
                        </w:pPr>
                      </w:p>
                    </w:tc>
                  </w:tr>
                </w:tbl>
                <w:p w:rsidR="002C182B" w:rsidRDefault="002C182B" w:rsidP="002C182B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2C182B" w:rsidRDefault="002C182B" w:rsidP="002C182B">
      <w:r>
        <w:br w:type="column"/>
      </w:r>
    </w:p>
    <w:p w:rsidR="002C182B" w:rsidRDefault="002C182B" w:rsidP="002C182B">
      <w:pPr>
        <w:numPr>
          <w:ilvl w:val="0"/>
          <w:numId w:val="1"/>
        </w:numPr>
        <w:tabs>
          <w:tab w:val="left" w:pos="374"/>
        </w:tabs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un mélange hétérogène de deux solides</w:t>
      </w:r>
    </w:p>
    <w:p w:rsidR="002C182B" w:rsidRDefault="002C182B" w:rsidP="002C182B">
      <w:pPr>
        <w:numPr>
          <w:ilvl w:val="0"/>
          <w:numId w:val="1"/>
        </w:numPr>
        <w:tabs>
          <w:tab w:val="left" w:pos="374"/>
        </w:tabs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un mélange hétérogène liquide + solide</w:t>
      </w:r>
    </w:p>
    <w:p w:rsidR="002C182B" w:rsidRDefault="002C182B" w:rsidP="002C182B">
      <w:pPr>
        <w:numPr>
          <w:ilvl w:val="0"/>
          <w:numId w:val="1"/>
        </w:numPr>
        <w:tabs>
          <w:tab w:val="left" w:pos="374"/>
        </w:tabs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un mélange hétérogène de deux liquides</w:t>
      </w:r>
    </w:p>
    <w:p w:rsidR="002C182B" w:rsidRDefault="002C182B" w:rsidP="002C182B">
      <w:pPr>
        <w:numPr>
          <w:ilvl w:val="0"/>
          <w:numId w:val="1"/>
        </w:numPr>
        <w:tabs>
          <w:tab w:val="left" w:pos="374"/>
        </w:tabs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un mélange hétérogène de gaz + solide</w:t>
      </w:r>
    </w:p>
    <w:p w:rsidR="002C182B" w:rsidRDefault="002C182B" w:rsidP="002C182B">
      <w:pPr>
        <w:numPr>
          <w:ilvl w:val="0"/>
          <w:numId w:val="1"/>
        </w:numPr>
        <w:tabs>
          <w:tab w:val="left" w:pos="374"/>
        </w:tabs>
        <w:rPr>
          <w:rFonts w:ascii="Candara" w:hAnsi="Candara"/>
          <w:lang w:val="fr-FR"/>
        </w:rPr>
        <w:sectPr w:rsidR="002C182B">
          <w:type w:val="continuous"/>
          <w:pgSz w:w="12240" w:h="15840"/>
          <w:pgMar w:top="899" w:right="1134" w:bottom="899" w:left="1134" w:header="720" w:footer="720" w:gutter="0"/>
          <w:cols w:num="2" w:space="720" w:equalWidth="0">
            <w:col w:w="4116" w:space="720"/>
            <w:col w:w="5136"/>
          </w:cols>
          <w:docGrid w:linePitch="360"/>
        </w:sectPr>
      </w:pPr>
      <w:r>
        <w:rPr>
          <w:rFonts w:ascii="Candara" w:hAnsi="Candara"/>
          <w:lang w:val="fr-FR"/>
        </w:rPr>
        <w:t>un mélange hétérogène de gaz + liquide.</w:t>
      </w:r>
    </w:p>
    <w:p w:rsidR="002C182B" w:rsidRPr="002C182B" w:rsidRDefault="002C182B" w:rsidP="002C182B">
      <w:pPr>
        <w:rPr>
          <w:lang w:val="fr-CA"/>
        </w:rPr>
        <w:sectPr w:rsidR="002C182B" w:rsidRPr="002C182B">
          <w:type w:val="continuous"/>
          <w:pgSz w:w="12240" w:h="15840"/>
          <w:pgMar w:top="899" w:right="1134" w:bottom="899" w:left="1134" w:header="720" w:footer="720" w:gutter="0"/>
          <w:cols w:space="720"/>
          <w:docGrid w:linePitch="360"/>
        </w:sectPr>
      </w:pPr>
    </w:p>
    <w:p w:rsidR="002C182B" w:rsidRDefault="002C182B" w:rsidP="002C182B">
      <w:pPr>
        <w:rPr>
          <w:rFonts w:ascii="Candara" w:hAnsi="Candara"/>
          <w:lang w:val="fr-FR"/>
        </w:rPr>
      </w:pPr>
    </w:p>
    <w:p w:rsidR="002C182B" w:rsidRPr="002C182B" w:rsidRDefault="002C182B" w:rsidP="002C182B">
      <w:pPr>
        <w:rPr>
          <w:lang w:val="fr-C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076"/>
        <w:gridCol w:w="5086"/>
      </w:tblGrid>
      <w:tr w:rsidR="002C182B" w:rsidTr="00645282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82B" w:rsidRDefault="002C182B" w:rsidP="00645282">
            <w:pPr>
              <w:snapToGrid w:val="0"/>
              <w:jc w:val="center"/>
              <w:rPr>
                <w:rFonts w:ascii="Candara" w:hAnsi="Candara"/>
                <w:sz w:val="32"/>
                <w:lang w:val="fr-FR"/>
              </w:rPr>
            </w:pPr>
            <w:r>
              <w:rPr>
                <w:rFonts w:ascii="Candara" w:hAnsi="Candara"/>
                <w:sz w:val="32"/>
                <w:lang w:val="fr-FR"/>
              </w:rPr>
              <w:t>Dessin ou exemple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82B" w:rsidRDefault="002C182B" w:rsidP="00645282">
            <w:pPr>
              <w:snapToGrid w:val="0"/>
              <w:jc w:val="center"/>
              <w:rPr>
                <w:rFonts w:ascii="Candara" w:hAnsi="Candara"/>
                <w:sz w:val="32"/>
                <w:lang w:val="fr-FR"/>
              </w:rPr>
            </w:pPr>
            <w:r>
              <w:rPr>
                <w:rFonts w:ascii="Candara" w:hAnsi="Candara"/>
                <w:sz w:val="32"/>
                <w:lang w:val="fr-FR"/>
              </w:rPr>
              <w:t>description</w:t>
            </w:r>
          </w:p>
        </w:tc>
      </w:tr>
      <w:tr w:rsidR="002C182B" w:rsidTr="00645282">
        <w:trPr>
          <w:trHeight w:val="240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82B" w:rsidRDefault="002C182B" w:rsidP="00645282">
            <w:pPr>
              <w:snapToGrid w:val="0"/>
              <w:jc w:val="center"/>
              <w:rPr>
                <w:rFonts w:ascii="Candara" w:hAnsi="Candara"/>
                <w:lang w:val="fr-FR"/>
              </w:rPr>
            </w:pPr>
            <w:r>
              <w:rPr>
                <w:rFonts w:ascii="Candara" w:hAnsi="Candara"/>
                <w:noProof/>
                <w:lang w:val="en-CA" w:eastAsia="en-CA"/>
              </w:rPr>
              <w:drawing>
                <wp:inline distT="0" distB="0" distL="0" distR="0">
                  <wp:extent cx="1332865" cy="165862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65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82B" w:rsidRDefault="002C182B" w:rsidP="00645282">
            <w:pPr>
              <w:snapToGrid w:val="0"/>
              <w:rPr>
                <w:rFonts w:ascii="Candara" w:hAnsi="Candara"/>
                <w:lang w:val="fr-FR"/>
              </w:rPr>
            </w:pPr>
          </w:p>
        </w:tc>
      </w:tr>
      <w:tr w:rsidR="002C182B" w:rsidRPr="002C182B" w:rsidTr="00645282">
        <w:trPr>
          <w:trHeight w:val="240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82B" w:rsidRDefault="002C182B" w:rsidP="00645282">
            <w:pPr>
              <w:snapToGrid w:val="0"/>
              <w:jc w:val="center"/>
              <w:rPr>
                <w:rFonts w:ascii="Candara" w:hAnsi="Candara"/>
                <w:sz w:val="36"/>
                <w:lang w:val="fr-FR"/>
              </w:rPr>
            </w:pPr>
            <w:r>
              <w:rPr>
                <w:rFonts w:ascii="Candara" w:hAnsi="Candara"/>
                <w:sz w:val="36"/>
                <w:lang w:val="fr-FR"/>
              </w:rPr>
              <w:t>Le vinaigre, qui contient de l’eau et de l’acide acétique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82B" w:rsidRDefault="002C182B" w:rsidP="00645282">
            <w:pPr>
              <w:snapToGrid w:val="0"/>
              <w:rPr>
                <w:rFonts w:ascii="Candara" w:hAnsi="Candara"/>
                <w:lang w:val="fr-FR"/>
              </w:rPr>
            </w:pPr>
          </w:p>
        </w:tc>
      </w:tr>
      <w:tr w:rsidR="002C182B" w:rsidTr="00645282">
        <w:trPr>
          <w:trHeight w:val="240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82B" w:rsidRDefault="002C182B" w:rsidP="00645282">
            <w:pPr>
              <w:snapToGrid w:val="0"/>
              <w:jc w:val="center"/>
              <w:rPr>
                <w:rFonts w:ascii="Candara" w:hAnsi="Candara"/>
                <w:lang w:val="fr-FR"/>
              </w:rPr>
            </w:pPr>
            <w:r>
              <w:rPr>
                <w:rFonts w:ascii="Candara" w:hAnsi="Candara"/>
                <w:noProof/>
                <w:lang w:val="en-CA" w:eastAsia="en-CA"/>
              </w:rPr>
              <w:drawing>
                <wp:inline distT="0" distB="0" distL="0" distR="0">
                  <wp:extent cx="1240155" cy="14725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472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82B" w:rsidRDefault="002C182B" w:rsidP="00645282">
            <w:pPr>
              <w:snapToGrid w:val="0"/>
              <w:rPr>
                <w:rFonts w:ascii="Candara" w:hAnsi="Candara"/>
                <w:lang w:val="fr-FR"/>
              </w:rPr>
            </w:pPr>
          </w:p>
        </w:tc>
      </w:tr>
      <w:tr w:rsidR="002C182B" w:rsidTr="00645282">
        <w:trPr>
          <w:trHeight w:val="240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82B" w:rsidRDefault="002C182B" w:rsidP="00645282">
            <w:pPr>
              <w:snapToGrid w:val="0"/>
              <w:jc w:val="center"/>
              <w:rPr>
                <w:rFonts w:ascii="Candara" w:hAnsi="Candara"/>
                <w:lang w:val="fr-FR"/>
              </w:rPr>
            </w:pPr>
            <w:r>
              <w:rPr>
                <w:rFonts w:ascii="Candara" w:hAnsi="Candara"/>
                <w:noProof/>
                <w:lang w:val="en-CA" w:eastAsia="en-CA"/>
              </w:rPr>
              <w:drawing>
                <wp:inline distT="0" distB="0" distL="0" distR="0">
                  <wp:extent cx="1395095" cy="17360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73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82B" w:rsidRDefault="002C182B" w:rsidP="00645282">
            <w:pPr>
              <w:snapToGrid w:val="0"/>
              <w:rPr>
                <w:rFonts w:ascii="Candara" w:hAnsi="Candara"/>
                <w:lang w:val="fr-FR"/>
              </w:rPr>
            </w:pPr>
          </w:p>
        </w:tc>
      </w:tr>
      <w:tr w:rsidR="002C182B" w:rsidTr="00645282">
        <w:trPr>
          <w:trHeight w:val="240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82B" w:rsidRDefault="002C182B" w:rsidP="00645282">
            <w:pPr>
              <w:snapToGrid w:val="0"/>
              <w:jc w:val="center"/>
              <w:rPr>
                <w:rFonts w:ascii="Candara" w:hAnsi="Candara"/>
                <w:lang w:val="fr-FR"/>
              </w:rPr>
            </w:pPr>
            <w:r>
              <w:rPr>
                <w:rFonts w:ascii="Candara" w:hAnsi="Candara"/>
                <w:noProof/>
                <w:lang w:val="en-CA" w:eastAsia="en-CA"/>
              </w:rPr>
              <w:drawing>
                <wp:inline distT="0" distB="0" distL="0" distR="0">
                  <wp:extent cx="2138680" cy="17360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173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82B" w:rsidRDefault="002C182B" w:rsidP="00645282">
            <w:pPr>
              <w:snapToGrid w:val="0"/>
              <w:rPr>
                <w:rFonts w:ascii="Candara" w:hAnsi="Candara"/>
                <w:lang w:val="fr-FR"/>
              </w:rPr>
            </w:pPr>
          </w:p>
        </w:tc>
      </w:tr>
    </w:tbl>
    <w:p w:rsidR="002C182B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numPr>
          <w:ilvl w:val="0"/>
          <w:numId w:val="3"/>
        </w:numPr>
        <w:ind w:left="374" w:firstLine="0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Le brouillard (</w:t>
      </w:r>
      <w:proofErr w:type="spellStart"/>
      <w:r>
        <w:rPr>
          <w:rFonts w:ascii="Candara" w:hAnsi="Candara"/>
          <w:i/>
          <w:lang w:val="fr-FR"/>
        </w:rPr>
        <w:t>fog</w:t>
      </w:r>
      <w:proofErr w:type="spellEnd"/>
      <w:r>
        <w:rPr>
          <w:rFonts w:ascii="Candara" w:hAnsi="Candara"/>
          <w:lang w:val="fr-FR"/>
        </w:rPr>
        <w:t>) est formé par de petites gouttes d’eau dans l’air.  Chaque goutte contient beaucoup de molécules d’eau.</w:t>
      </w:r>
    </w:p>
    <w:p w:rsidR="002C182B" w:rsidRDefault="002C182B" w:rsidP="002C182B">
      <w:pPr>
        <w:numPr>
          <w:ilvl w:val="1"/>
          <w:numId w:val="3"/>
        </w:numPr>
        <w:rPr>
          <w:rFonts w:ascii="Candara" w:hAnsi="Candara"/>
          <w:sz w:val="40"/>
          <w:lang w:val="fr-FR"/>
        </w:rPr>
      </w:pPr>
      <w:r>
        <w:rPr>
          <w:rFonts w:ascii="Candara" w:hAnsi="Candara"/>
          <w:lang w:val="fr-FR"/>
        </w:rPr>
        <w:t xml:space="preserve">Est-ce que le brouillard est une substance pure ou un mélange ?  </w:t>
      </w:r>
      <w:r>
        <w:rPr>
          <w:rFonts w:ascii="Candara" w:hAnsi="Candara"/>
          <w:sz w:val="40"/>
          <w:lang w:val="fr-FR"/>
        </w:rPr>
        <w:t>_________</w:t>
      </w:r>
    </w:p>
    <w:p w:rsidR="002C182B" w:rsidRDefault="002C182B" w:rsidP="002C182B">
      <w:pPr>
        <w:numPr>
          <w:ilvl w:val="1"/>
          <w:numId w:val="3"/>
        </w:numPr>
        <w:rPr>
          <w:rFonts w:ascii="Candara" w:hAnsi="Candara"/>
          <w:sz w:val="40"/>
          <w:lang w:val="fr-FR"/>
        </w:rPr>
      </w:pPr>
      <w:r>
        <w:rPr>
          <w:rFonts w:ascii="Candara" w:hAnsi="Candara"/>
          <w:lang w:val="fr-FR"/>
        </w:rPr>
        <w:t xml:space="preserve">Est-ce que le brouillard est homogène ou hétérogène ?  </w:t>
      </w:r>
      <w:r>
        <w:rPr>
          <w:rFonts w:ascii="Candara" w:hAnsi="Candara"/>
          <w:sz w:val="40"/>
          <w:lang w:val="fr-FR"/>
        </w:rPr>
        <w:t>_____________</w:t>
      </w:r>
    </w:p>
    <w:p w:rsidR="002C182B" w:rsidRDefault="002C182B" w:rsidP="002C182B">
      <w:pPr>
        <w:numPr>
          <w:ilvl w:val="1"/>
          <w:numId w:val="3"/>
        </w:num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 xml:space="preserve">Dessine l’arrangement des molécules dans le brouillard.  Utilise des symboles ou couleurs différentes pour chaque type de molécules.  Ton dessin doit avoir 4 types de molécules différentes : </w:t>
      </w:r>
    </w:p>
    <w:p w:rsidR="002C182B" w:rsidRDefault="006669A0" w:rsidP="002C182B">
      <w:pPr>
        <w:numPr>
          <w:ilvl w:val="0"/>
          <w:numId w:val="2"/>
        </w:numPr>
        <w:rPr>
          <w:rFonts w:ascii="Candara" w:hAnsi="Candara"/>
          <w:lang w:val="fr-FR"/>
        </w:rPr>
      </w:pPr>
      <w:r w:rsidRPr="006669A0">
        <w:rPr>
          <w:noProof/>
          <w:lang w:val="en-CA" w:eastAsia="en-CA"/>
        </w:rPr>
        <w:pict>
          <v:shape id="Text Box 5" o:spid="_x0000_s1027" type="#_x0000_t202" style="position:absolute;left:0;text-align:left;margin-left:271.05pt;margin-top:1.6pt;width:233.9pt;height:180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" strokeweight=".5pt">
            <v:textbox inset="7.45pt,3.85pt,7.45pt,3.85pt">
              <w:txbxContent>
                <w:p w:rsidR="002C182B" w:rsidRDefault="002C182B" w:rsidP="002C182B"/>
              </w:txbxContent>
            </v:textbox>
            <w10:wrap type="square"/>
          </v:shape>
        </w:pict>
      </w:r>
      <w:r w:rsidR="002C182B">
        <w:rPr>
          <w:rFonts w:ascii="Candara" w:hAnsi="Candara"/>
          <w:lang w:val="fr-FR"/>
        </w:rPr>
        <w:t>Les molécules d’eau</w:t>
      </w:r>
    </w:p>
    <w:p w:rsidR="002C182B" w:rsidRDefault="002C182B" w:rsidP="002C182B">
      <w:pPr>
        <w:numPr>
          <w:ilvl w:val="0"/>
          <w:numId w:val="2"/>
        </w:num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Les molécules d’oxygène</w:t>
      </w:r>
    </w:p>
    <w:p w:rsidR="002C182B" w:rsidRDefault="002C182B" w:rsidP="002C182B">
      <w:pPr>
        <w:numPr>
          <w:ilvl w:val="0"/>
          <w:numId w:val="2"/>
        </w:num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Les molécules d’azote</w:t>
      </w:r>
    </w:p>
    <w:p w:rsidR="002C182B" w:rsidRDefault="002C182B" w:rsidP="002C182B">
      <w:pPr>
        <w:numPr>
          <w:ilvl w:val="0"/>
          <w:numId w:val="2"/>
        </w:num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 xml:space="preserve">Les molécules de </w:t>
      </w:r>
      <w:proofErr w:type="spellStart"/>
      <w:r>
        <w:rPr>
          <w:rFonts w:ascii="Candara" w:hAnsi="Candara"/>
          <w:lang w:val="fr-FR"/>
        </w:rPr>
        <w:t>bioxide</w:t>
      </w:r>
      <w:proofErr w:type="spellEnd"/>
      <w:r>
        <w:rPr>
          <w:rFonts w:ascii="Candara" w:hAnsi="Candara"/>
          <w:lang w:val="fr-FR"/>
        </w:rPr>
        <w:t xml:space="preserve"> de carbone.</w:t>
      </w:r>
    </w:p>
    <w:p w:rsidR="002C182B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numPr>
          <w:ilvl w:val="0"/>
          <w:numId w:val="3"/>
        </w:numPr>
        <w:ind w:left="374" w:firstLine="0"/>
        <w:rPr>
          <w:rFonts w:ascii="Candara" w:hAnsi="Candara"/>
          <w:sz w:val="40"/>
          <w:lang w:val="fr-FR"/>
        </w:rPr>
      </w:pPr>
      <w:r>
        <w:rPr>
          <w:rFonts w:ascii="Candara" w:hAnsi="Candara"/>
          <w:lang w:val="fr-FR"/>
        </w:rPr>
        <w:t xml:space="preserve">Nomme un exemple d’un liquide limpide : </w:t>
      </w:r>
      <w:r>
        <w:rPr>
          <w:rFonts w:ascii="Candara" w:hAnsi="Candara"/>
          <w:sz w:val="40"/>
          <w:lang w:val="fr-FR"/>
        </w:rPr>
        <w:t>______________________</w:t>
      </w:r>
    </w:p>
    <w:p w:rsidR="002C182B" w:rsidRDefault="002C182B" w:rsidP="002C182B">
      <w:pPr>
        <w:numPr>
          <w:ilvl w:val="0"/>
          <w:numId w:val="3"/>
        </w:numPr>
        <w:ind w:left="374" w:firstLine="0"/>
        <w:rPr>
          <w:rFonts w:ascii="Candara" w:hAnsi="Candara"/>
          <w:sz w:val="40"/>
          <w:lang w:val="fr-FR"/>
        </w:rPr>
      </w:pPr>
      <w:r>
        <w:rPr>
          <w:rFonts w:ascii="Candara" w:hAnsi="Candara"/>
          <w:lang w:val="fr-FR"/>
        </w:rPr>
        <w:t xml:space="preserve">Nomme un exemple d’un liquide trouble : </w:t>
      </w:r>
      <w:r>
        <w:rPr>
          <w:rFonts w:ascii="Candara" w:hAnsi="Candara"/>
          <w:sz w:val="40"/>
          <w:lang w:val="fr-FR"/>
        </w:rPr>
        <w:t>______________________</w:t>
      </w:r>
    </w:p>
    <w:p w:rsidR="002C182B" w:rsidRDefault="002C182B" w:rsidP="002C182B">
      <w:pPr>
        <w:numPr>
          <w:ilvl w:val="0"/>
          <w:numId w:val="3"/>
        </w:numPr>
        <w:ind w:left="374" w:firstLine="0"/>
        <w:rPr>
          <w:rFonts w:ascii="Candara" w:hAnsi="Candara"/>
          <w:sz w:val="40"/>
          <w:lang w:val="fr-FR"/>
        </w:rPr>
      </w:pPr>
      <w:r>
        <w:rPr>
          <w:rFonts w:ascii="Candara" w:hAnsi="Candara"/>
          <w:lang w:val="fr-FR"/>
        </w:rPr>
        <w:t xml:space="preserve">Nomme un exemple d’un liquide opaque : </w:t>
      </w:r>
      <w:r>
        <w:rPr>
          <w:rFonts w:ascii="Candara" w:hAnsi="Candara"/>
          <w:sz w:val="40"/>
          <w:lang w:val="fr-FR"/>
        </w:rPr>
        <w:t>______________________</w:t>
      </w: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numPr>
          <w:ilvl w:val="0"/>
          <w:numId w:val="3"/>
        </w:numPr>
        <w:ind w:left="374" w:firstLine="0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Explique pourquoi un liquide trouble est un mélange hétérogène.</w:t>
      </w:r>
    </w:p>
    <w:p w:rsidR="002C182B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numPr>
          <w:ilvl w:val="0"/>
          <w:numId w:val="3"/>
        </w:numPr>
        <w:ind w:left="374" w:firstLine="0"/>
        <w:rPr>
          <w:rFonts w:ascii="Candara" w:hAnsi="Candara"/>
          <w:sz w:val="40"/>
          <w:lang w:val="fr-FR"/>
        </w:rPr>
      </w:pPr>
      <w:r>
        <w:rPr>
          <w:rFonts w:ascii="Candara" w:hAnsi="Candara"/>
          <w:lang w:val="fr-FR"/>
        </w:rPr>
        <w:t xml:space="preserve">Nomme un exemple d’un mélange liquide qui fait l’effet de Tyndall : </w:t>
      </w:r>
      <w:r>
        <w:rPr>
          <w:rFonts w:ascii="Candara" w:hAnsi="Candara"/>
          <w:sz w:val="40"/>
          <w:lang w:val="fr-FR"/>
        </w:rPr>
        <w:t>___________</w:t>
      </w:r>
    </w:p>
    <w:p w:rsidR="002C182B" w:rsidRDefault="002C182B" w:rsidP="002C182B">
      <w:pPr>
        <w:numPr>
          <w:ilvl w:val="0"/>
          <w:numId w:val="3"/>
        </w:numPr>
        <w:ind w:left="374" w:firstLine="0"/>
        <w:rPr>
          <w:rFonts w:ascii="Candara" w:hAnsi="Candara"/>
          <w:sz w:val="40"/>
          <w:lang w:val="fr-FR"/>
        </w:rPr>
      </w:pPr>
      <w:r>
        <w:rPr>
          <w:rFonts w:ascii="Candara" w:hAnsi="Candara"/>
          <w:lang w:val="fr-FR"/>
        </w:rPr>
        <w:t xml:space="preserve">Nomme un exemple d’un mélange gazeux qui fait l’effet de Tyndall : </w:t>
      </w:r>
      <w:r>
        <w:rPr>
          <w:rFonts w:ascii="Candara" w:hAnsi="Candara"/>
          <w:sz w:val="40"/>
          <w:lang w:val="fr-FR"/>
        </w:rPr>
        <w:t>________</w:t>
      </w: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numPr>
          <w:ilvl w:val="0"/>
          <w:numId w:val="3"/>
        </w:numPr>
        <w:ind w:left="374" w:firstLine="0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Explique pourquoi l’effet de Tyndall indique qu’un liquide est un mélange hétérogène.</w:t>
      </w:r>
    </w:p>
    <w:p w:rsidR="002C182B" w:rsidRDefault="002C182B" w:rsidP="002C182B">
      <w:pPr>
        <w:pStyle w:val="ListParagraph"/>
        <w:rPr>
          <w:rFonts w:ascii="Candara" w:hAnsi="Candara"/>
          <w:lang w:val="fr-FR"/>
        </w:rPr>
      </w:pPr>
    </w:p>
    <w:p w:rsidR="00B37E90" w:rsidRDefault="00B37E90">
      <w:pPr>
        <w:suppressAutoHyphens w:val="0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br w:type="page"/>
      </w:r>
    </w:p>
    <w:p w:rsidR="002C182B" w:rsidRPr="002C182B" w:rsidRDefault="002C182B" w:rsidP="002C182B">
      <w:pPr>
        <w:numPr>
          <w:ilvl w:val="0"/>
          <w:numId w:val="3"/>
        </w:numPr>
        <w:ind w:left="374" w:firstLine="0"/>
        <w:rPr>
          <w:rFonts w:ascii="Candara" w:hAnsi="Candara"/>
          <w:lang w:val="fr-FR"/>
        </w:rPr>
      </w:pPr>
      <w:r w:rsidRPr="002C182B">
        <w:rPr>
          <w:rFonts w:ascii="Candara" w:hAnsi="Candara"/>
          <w:lang w:val="fr-FR"/>
        </w:rPr>
        <w:lastRenderedPageBreak/>
        <w:t xml:space="preserve">Complète </w:t>
      </w:r>
      <w:r w:rsidRPr="002C182B">
        <w:rPr>
          <w:rFonts w:ascii="Candara" w:hAnsi="Candara"/>
          <w:lang w:val="fr-CA"/>
        </w:rPr>
        <w:t>le tableau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3396"/>
        <w:gridCol w:w="3396"/>
      </w:tblGrid>
      <w:tr w:rsidR="002C182B" w:rsidRPr="003F2BB6" w:rsidTr="00645282">
        <w:tc>
          <w:tcPr>
            <w:tcW w:w="3396" w:type="dxa"/>
          </w:tcPr>
          <w:p w:rsidR="002C182B" w:rsidRPr="003F2BB6" w:rsidRDefault="002C182B" w:rsidP="00645282">
            <w:pPr>
              <w:rPr>
                <w:rFonts w:ascii="Candara" w:hAnsi="Candara"/>
                <w:lang w:val="fr-FR"/>
              </w:rPr>
            </w:pPr>
            <w:r w:rsidRPr="003F2BB6">
              <w:rPr>
                <w:rFonts w:ascii="Candara" w:hAnsi="Candara"/>
                <w:lang w:val="fr-FR"/>
              </w:rPr>
              <w:t>Solution</w:t>
            </w:r>
          </w:p>
        </w:tc>
        <w:tc>
          <w:tcPr>
            <w:tcW w:w="3396" w:type="dxa"/>
          </w:tcPr>
          <w:p w:rsidR="002C182B" w:rsidRPr="003F2BB6" w:rsidRDefault="002C182B" w:rsidP="00645282">
            <w:pPr>
              <w:rPr>
                <w:rFonts w:ascii="Candara" w:hAnsi="Candara"/>
                <w:lang w:val="fr-FR"/>
              </w:rPr>
            </w:pPr>
            <w:r w:rsidRPr="003F2BB6">
              <w:rPr>
                <w:rFonts w:ascii="Candara" w:hAnsi="Candara"/>
                <w:lang w:val="fr-FR"/>
              </w:rPr>
              <w:t>Soluté (s)</w:t>
            </w:r>
          </w:p>
        </w:tc>
        <w:tc>
          <w:tcPr>
            <w:tcW w:w="3396" w:type="dxa"/>
          </w:tcPr>
          <w:p w:rsidR="002C182B" w:rsidRPr="003F2BB6" w:rsidRDefault="002C182B" w:rsidP="00645282">
            <w:pPr>
              <w:rPr>
                <w:rFonts w:ascii="Candara" w:hAnsi="Candara"/>
                <w:lang w:val="fr-FR"/>
              </w:rPr>
            </w:pPr>
            <w:r w:rsidRPr="003F2BB6">
              <w:rPr>
                <w:rFonts w:ascii="Candara" w:hAnsi="Candara"/>
                <w:lang w:val="fr-FR"/>
              </w:rPr>
              <w:t xml:space="preserve">Solvant </w:t>
            </w:r>
          </w:p>
        </w:tc>
      </w:tr>
      <w:tr w:rsidR="002C182B" w:rsidRPr="003F2BB6" w:rsidTr="00645282">
        <w:trPr>
          <w:trHeight w:val="955"/>
        </w:trPr>
        <w:tc>
          <w:tcPr>
            <w:tcW w:w="3396" w:type="dxa"/>
          </w:tcPr>
          <w:p w:rsidR="002C182B" w:rsidRPr="003F2BB6" w:rsidRDefault="00572463" w:rsidP="00645282">
            <w:pPr>
              <w:rPr>
                <w:rFonts w:ascii="Candara" w:hAnsi="Candara"/>
                <w:lang w:val="fr-FR"/>
              </w:rPr>
            </w:pPr>
            <w:r>
              <w:rPr>
                <w:rFonts w:ascii="Candara" w:hAnsi="Candara"/>
                <w:lang w:val="fr-FR"/>
              </w:rPr>
              <w:t>Le bronze est un alliage qui contient 88% de cuivre et 12% d’étain.</w:t>
            </w:r>
          </w:p>
        </w:tc>
        <w:tc>
          <w:tcPr>
            <w:tcW w:w="3396" w:type="dxa"/>
          </w:tcPr>
          <w:p w:rsidR="002C182B" w:rsidRPr="003F2BB6" w:rsidRDefault="002C182B" w:rsidP="00645282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3396" w:type="dxa"/>
          </w:tcPr>
          <w:p w:rsidR="002C182B" w:rsidRPr="003F2BB6" w:rsidRDefault="002C182B" w:rsidP="00645282">
            <w:pPr>
              <w:rPr>
                <w:rFonts w:ascii="Candara" w:hAnsi="Candara"/>
                <w:lang w:val="fr-FR"/>
              </w:rPr>
            </w:pPr>
          </w:p>
        </w:tc>
      </w:tr>
      <w:tr w:rsidR="002C182B" w:rsidRPr="003F2BB6" w:rsidTr="00645282">
        <w:trPr>
          <w:trHeight w:val="964"/>
        </w:trPr>
        <w:tc>
          <w:tcPr>
            <w:tcW w:w="3396" w:type="dxa"/>
          </w:tcPr>
          <w:p w:rsidR="002C182B" w:rsidRPr="003F2BB6" w:rsidRDefault="00572463" w:rsidP="00572463">
            <w:pPr>
              <w:rPr>
                <w:rFonts w:ascii="Candara" w:hAnsi="Candara"/>
                <w:lang w:val="fr-FR"/>
              </w:rPr>
            </w:pPr>
            <w:r>
              <w:rPr>
                <w:rFonts w:ascii="Candara" w:hAnsi="Candara"/>
                <w:lang w:val="fr-FR"/>
              </w:rPr>
              <w:t xml:space="preserve">Le jus de pomme contient 30 g de sucre dans 250 </w:t>
            </w:r>
            <w:proofErr w:type="spellStart"/>
            <w:r>
              <w:rPr>
                <w:rFonts w:ascii="Candara" w:hAnsi="Candara"/>
                <w:lang w:val="fr-FR"/>
              </w:rPr>
              <w:t>mL</w:t>
            </w:r>
            <w:proofErr w:type="spellEnd"/>
            <w:r>
              <w:rPr>
                <w:rFonts w:ascii="Candara" w:hAnsi="Candara"/>
                <w:lang w:val="fr-FR"/>
              </w:rPr>
              <w:t xml:space="preserve"> de jus.</w:t>
            </w:r>
          </w:p>
        </w:tc>
        <w:tc>
          <w:tcPr>
            <w:tcW w:w="3396" w:type="dxa"/>
          </w:tcPr>
          <w:p w:rsidR="002C182B" w:rsidRPr="003F2BB6" w:rsidRDefault="002C182B" w:rsidP="00645282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3396" w:type="dxa"/>
          </w:tcPr>
          <w:p w:rsidR="002C182B" w:rsidRPr="003F2BB6" w:rsidRDefault="002C182B" w:rsidP="00645282">
            <w:pPr>
              <w:rPr>
                <w:rFonts w:ascii="Candara" w:hAnsi="Candara"/>
                <w:lang w:val="fr-FR"/>
              </w:rPr>
            </w:pPr>
          </w:p>
        </w:tc>
      </w:tr>
      <w:tr w:rsidR="002C182B" w:rsidRPr="003F2BB6" w:rsidTr="00645282">
        <w:tc>
          <w:tcPr>
            <w:tcW w:w="3396" w:type="dxa"/>
          </w:tcPr>
          <w:p w:rsidR="002C182B" w:rsidRPr="003F2BB6" w:rsidRDefault="00572463" w:rsidP="00645282">
            <w:pPr>
              <w:rPr>
                <w:rFonts w:ascii="Candara" w:hAnsi="Candara"/>
                <w:lang w:val="fr-FR"/>
              </w:rPr>
            </w:pPr>
            <w:r>
              <w:rPr>
                <w:rFonts w:ascii="Candara" w:hAnsi="Candara"/>
                <w:lang w:val="fr-FR"/>
              </w:rPr>
              <w:t xml:space="preserve">L’antigel contient de l’éthylène glycol et du </w:t>
            </w:r>
            <w:proofErr w:type="spellStart"/>
            <w:r>
              <w:rPr>
                <w:rFonts w:ascii="Candara" w:hAnsi="Candara"/>
                <w:lang w:val="fr-FR"/>
              </w:rPr>
              <w:t>colorrant</w:t>
            </w:r>
            <w:proofErr w:type="spellEnd"/>
            <w:r>
              <w:rPr>
                <w:rFonts w:ascii="Candara" w:hAnsi="Candara"/>
                <w:lang w:val="fr-FR"/>
              </w:rPr>
              <w:t xml:space="preserve"> dissout dans l’eau.</w:t>
            </w:r>
          </w:p>
        </w:tc>
        <w:tc>
          <w:tcPr>
            <w:tcW w:w="3396" w:type="dxa"/>
          </w:tcPr>
          <w:p w:rsidR="002C182B" w:rsidRPr="003F2BB6" w:rsidRDefault="002C182B" w:rsidP="00645282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3396" w:type="dxa"/>
          </w:tcPr>
          <w:p w:rsidR="002C182B" w:rsidRPr="003F2BB6" w:rsidRDefault="002C182B" w:rsidP="00645282">
            <w:pPr>
              <w:rPr>
                <w:rFonts w:ascii="Candara" w:hAnsi="Candara"/>
                <w:lang w:val="fr-FR"/>
              </w:rPr>
            </w:pPr>
          </w:p>
        </w:tc>
      </w:tr>
      <w:tr w:rsidR="002C182B" w:rsidRPr="003F2BB6" w:rsidTr="00645282">
        <w:tc>
          <w:tcPr>
            <w:tcW w:w="3396" w:type="dxa"/>
          </w:tcPr>
          <w:p w:rsidR="002C182B" w:rsidRPr="003F2BB6" w:rsidRDefault="002C182B" w:rsidP="00645282">
            <w:pPr>
              <w:rPr>
                <w:rFonts w:ascii="Candara" w:hAnsi="Candara"/>
                <w:lang w:val="fr-FR"/>
              </w:rPr>
            </w:pPr>
            <w:r w:rsidRPr="003F2BB6">
              <w:rPr>
                <w:rFonts w:ascii="Candara" w:hAnsi="Candara"/>
                <w:lang w:val="fr-FR"/>
              </w:rPr>
              <w:t xml:space="preserve">L’air contient 78% d’azote, 20% d’oxygène, et des petites quantités de </w:t>
            </w:r>
            <w:proofErr w:type="spellStart"/>
            <w:r w:rsidRPr="003F2BB6">
              <w:rPr>
                <w:rFonts w:ascii="Candara" w:hAnsi="Candara"/>
                <w:lang w:val="fr-FR"/>
              </w:rPr>
              <w:t>bioxide</w:t>
            </w:r>
            <w:proofErr w:type="spellEnd"/>
            <w:r w:rsidRPr="003F2BB6">
              <w:rPr>
                <w:rFonts w:ascii="Candara" w:hAnsi="Candara"/>
                <w:lang w:val="fr-FR"/>
              </w:rPr>
              <w:t xml:space="preserve"> de carbone, de vapeur d’eau, et d’autres gaz.</w:t>
            </w:r>
          </w:p>
        </w:tc>
        <w:tc>
          <w:tcPr>
            <w:tcW w:w="3396" w:type="dxa"/>
          </w:tcPr>
          <w:p w:rsidR="002C182B" w:rsidRPr="003F2BB6" w:rsidRDefault="002C182B" w:rsidP="00645282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3396" w:type="dxa"/>
          </w:tcPr>
          <w:p w:rsidR="002C182B" w:rsidRPr="003F2BB6" w:rsidRDefault="002C182B" w:rsidP="00645282">
            <w:pPr>
              <w:rPr>
                <w:rFonts w:ascii="Candara" w:hAnsi="Candara"/>
                <w:lang w:val="fr-FR"/>
              </w:rPr>
            </w:pPr>
          </w:p>
        </w:tc>
      </w:tr>
    </w:tbl>
    <w:p w:rsidR="002C182B" w:rsidRPr="009A33C1" w:rsidRDefault="002C182B" w:rsidP="002C182B">
      <w:pPr>
        <w:ind w:left="14"/>
        <w:rPr>
          <w:rFonts w:ascii="Candara" w:hAnsi="Candara"/>
          <w:lang w:val="fr-FR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2C182B" w:rsidRDefault="002C182B" w:rsidP="002C182B">
      <w:pPr>
        <w:pStyle w:val="ListParagraph"/>
        <w:numPr>
          <w:ilvl w:val="0"/>
          <w:numId w:val="4"/>
        </w:numPr>
        <w:tabs>
          <w:tab w:val="clear" w:pos="706"/>
        </w:tabs>
        <w:ind w:left="374"/>
        <w:rPr>
          <w:rFonts w:ascii="Candara" w:eastAsia="Times New Roman" w:hAnsi="Candara"/>
          <w:vanish/>
          <w:lang w:val="fr-CA" w:eastAsia="ar-SA"/>
        </w:rPr>
      </w:pPr>
    </w:p>
    <w:p w:rsidR="002C182B" w:rsidRPr="001C64BC" w:rsidRDefault="002C182B" w:rsidP="002C182B">
      <w:pPr>
        <w:numPr>
          <w:ilvl w:val="0"/>
          <w:numId w:val="4"/>
        </w:numPr>
        <w:tabs>
          <w:tab w:val="clear" w:pos="706"/>
        </w:tabs>
        <w:suppressAutoHyphens w:val="0"/>
        <w:ind w:left="374"/>
        <w:rPr>
          <w:rFonts w:ascii="Candara" w:hAnsi="Candara"/>
          <w:lang w:val="fr-FR"/>
        </w:rPr>
      </w:pPr>
      <w:r>
        <w:rPr>
          <w:rFonts w:ascii="Candara" w:hAnsi="Candara"/>
          <w:lang w:val="fr-CA"/>
        </w:rPr>
        <w:t xml:space="preserve">Nomme deux substances </w:t>
      </w:r>
      <w:proofErr w:type="gramStart"/>
      <w:r>
        <w:rPr>
          <w:rFonts w:ascii="Candara" w:hAnsi="Candara"/>
          <w:lang w:val="fr-CA"/>
        </w:rPr>
        <w:t>insoluble</w:t>
      </w:r>
      <w:proofErr w:type="gramEnd"/>
      <w:r>
        <w:rPr>
          <w:rFonts w:ascii="Candara" w:hAnsi="Candara"/>
          <w:lang w:val="fr-CA"/>
        </w:rPr>
        <w:t xml:space="preserve"> dans l’eau : ______________________, _________________</w:t>
      </w:r>
    </w:p>
    <w:p w:rsidR="002C182B" w:rsidRPr="009A33C1" w:rsidRDefault="002C182B" w:rsidP="002C182B">
      <w:pPr>
        <w:ind w:left="374"/>
        <w:rPr>
          <w:rFonts w:ascii="Candara" w:hAnsi="Candara"/>
          <w:lang w:val="fr-FR"/>
        </w:rPr>
      </w:pPr>
    </w:p>
    <w:p w:rsidR="002C182B" w:rsidRPr="001C64BC" w:rsidRDefault="002C182B" w:rsidP="002C182B">
      <w:pPr>
        <w:numPr>
          <w:ilvl w:val="0"/>
          <w:numId w:val="4"/>
        </w:numPr>
        <w:tabs>
          <w:tab w:val="clear" w:pos="706"/>
        </w:tabs>
        <w:suppressAutoHyphens w:val="0"/>
        <w:ind w:left="374"/>
        <w:rPr>
          <w:rFonts w:ascii="Candara" w:hAnsi="Candara"/>
          <w:lang w:val="fr-FR"/>
        </w:rPr>
      </w:pPr>
      <w:r>
        <w:rPr>
          <w:rFonts w:ascii="Candara" w:hAnsi="Candara"/>
          <w:lang w:val="fr-CA"/>
        </w:rPr>
        <w:t>Nomme deux substances solubles dans l’eau : ______________________, _________________</w:t>
      </w:r>
    </w:p>
    <w:p w:rsidR="002C182B" w:rsidRDefault="002C182B" w:rsidP="002C182B">
      <w:pPr>
        <w:pStyle w:val="ListParagraph"/>
        <w:rPr>
          <w:rFonts w:ascii="Candara" w:hAnsi="Candara"/>
          <w:lang w:val="fr-FR"/>
        </w:rPr>
      </w:pPr>
    </w:p>
    <w:p w:rsidR="002C182B" w:rsidRPr="009A33C1" w:rsidRDefault="002C182B" w:rsidP="002C182B">
      <w:pPr>
        <w:ind w:left="374"/>
        <w:rPr>
          <w:rFonts w:ascii="Candara" w:hAnsi="Candara"/>
          <w:lang w:val="fr-FR"/>
        </w:rPr>
      </w:pPr>
    </w:p>
    <w:p w:rsidR="002C182B" w:rsidRDefault="002C182B" w:rsidP="002C182B">
      <w:pPr>
        <w:numPr>
          <w:ilvl w:val="0"/>
          <w:numId w:val="4"/>
        </w:numPr>
        <w:tabs>
          <w:tab w:val="clear" w:pos="706"/>
        </w:tabs>
        <w:suppressAutoHyphens w:val="0"/>
        <w:ind w:left="374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Fais une bande dessinée qui montre ce que arrive aux molécules de sucre quand un cristal de sucre se dissout dans l’eau.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4"/>
        <w:gridCol w:w="5094"/>
      </w:tblGrid>
      <w:tr w:rsidR="002C182B" w:rsidRPr="001C64BC" w:rsidTr="00645282">
        <w:trPr>
          <w:trHeight w:val="2347"/>
        </w:trPr>
        <w:tc>
          <w:tcPr>
            <w:tcW w:w="5094" w:type="dxa"/>
          </w:tcPr>
          <w:p w:rsidR="002C182B" w:rsidRPr="001C64BC" w:rsidRDefault="002C182B" w:rsidP="00645282">
            <w:pPr>
              <w:rPr>
                <w:rFonts w:ascii="Candara" w:hAnsi="Candara"/>
                <w:lang w:val="fr-FR"/>
              </w:rPr>
            </w:pPr>
            <w:r w:rsidRPr="001C64BC">
              <w:rPr>
                <w:rFonts w:ascii="Candara" w:hAnsi="Candara"/>
                <w:lang w:val="fr-FR"/>
              </w:rPr>
              <w:t>1.</w:t>
            </w:r>
          </w:p>
        </w:tc>
        <w:tc>
          <w:tcPr>
            <w:tcW w:w="5094" w:type="dxa"/>
          </w:tcPr>
          <w:p w:rsidR="002C182B" w:rsidRPr="001C64BC" w:rsidRDefault="002C182B" w:rsidP="00645282">
            <w:pPr>
              <w:rPr>
                <w:rFonts w:ascii="Candara" w:hAnsi="Candara"/>
                <w:lang w:val="fr-FR"/>
              </w:rPr>
            </w:pPr>
            <w:r w:rsidRPr="001C64BC">
              <w:rPr>
                <w:rFonts w:ascii="Candara" w:hAnsi="Candara"/>
                <w:lang w:val="fr-FR"/>
              </w:rPr>
              <w:t>2.</w:t>
            </w:r>
          </w:p>
        </w:tc>
      </w:tr>
      <w:tr w:rsidR="002C182B" w:rsidRPr="001C64BC" w:rsidTr="00645282">
        <w:trPr>
          <w:trHeight w:val="2347"/>
        </w:trPr>
        <w:tc>
          <w:tcPr>
            <w:tcW w:w="5094" w:type="dxa"/>
          </w:tcPr>
          <w:p w:rsidR="002C182B" w:rsidRPr="001C64BC" w:rsidRDefault="002C182B" w:rsidP="00645282">
            <w:pPr>
              <w:rPr>
                <w:rFonts w:ascii="Candara" w:hAnsi="Candara"/>
                <w:lang w:val="fr-FR"/>
              </w:rPr>
            </w:pPr>
            <w:r w:rsidRPr="001C64BC">
              <w:rPr>
                <w:rFonts w:ascii="Candara" w:hAnsi="Candara"/>
                <w:lang w:val="fr-FR"/>
              </w:rPr>
              <w:t>3.</w:t>
            </w:r>
          </w:p>
        </w:tc>
        <w:tc>
          <w:tcPr>
            <w:tcW w:w="5094" w:type="dxa"/>
          </w:tcPr>
          <w:p w:rsidR="002C182B" w:rsidRPr="001C64BC" w:rsidRDefault="002C182B" w:rsidP="00645282">
            <w:pPr>
              <w:rPr>
                <w:rFonts w:ascii="Candara" w:hAnsi="Candara"/>
                <w:lang w:val="fr-FR"/>
              </w:rPr>
            </w:pPr>
            <w:r w:rsidRPr="001C64BC">
              <w:rPr>
                <w:rFonts w:ascii="Candara" w:hAnsi="Candara"/>
                <w:lang w:val="fr-FR"/>
              </w:rPr>
              <w:t>4.</w:t>
            </w:r>
          </w:p>
        </w:tc>
      </w:tr>
    </w:tbl>
    <w:p w:rsidR="002C182B" w:rsidRPr="009A33C1" w:rsidRDefault="002C182B" w:rsidP="002C182B">
      <w:pPr>
        <w:numPr>
          <w:ilvl w:val="0"/>
          <w:numId w:val="4"/>
        </w:numPr>
        <w:tabs>
          <w:tab w:val="clear" w:pos="706"/>
        </w:tabs>
        <w:suppressAutoHyphens w:val="0"/>
        <w:ind w:left="374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br w:type="page"/>
      </w:r>
      <w:r>
        <w:rPr>
          <w:rFonts w:ascii="Candara" w:hAnsi="Candara"/>
          <w:lang w:val="fr-FR"/>
        </w:rPr>
        <w:lastRenderedPageBreak/>
        <w:t>Dans chaque situation, écris « C » pour indiquer la solution la plus concentrée, et « D » pour la plus diluée.</w:t>
      </w:r>
    </w:p>
    <w:p w:rsidR="002C182B" w:rsidRDefault="002C182B" w:rsidP="002C182B">
      <w:pPr>
        <w:ind w:left="14"/>
        <w:rPr>
          <w:rFonts w:ascii="Candara" w:hAnsi="Candara"/>
          <w:lang w:val="fr-FR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1449070</wp:posOffset>
            </wp:positionH>
            <wp:positionV relativeFrom="paragraph">
              <wp:posOffset>-1304925</wp:posOffset>
            </wp:positionV>
            <wp:extent cx="5652135" cy="5899785"/>
            <wp:effectExtent l="0" t="0" r="571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5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ind w:left="14"/>
        <w:rPr>
          <w:rFonts w:ascii="Candara" w:hAnsi="Candara"/>
          <w:lang w:val="fr-FR"/>
        </w:rPr>
      </w:pPr>
    </w:p>
    <w:p w:rsidR="002C182B" w:rsidRDefault="002C182B" w:rsidP="002C182B">
      <w:pPr>
        <w:rPr>
          <w:rFonts w:ascii="Candara" w:hAnsi="Candara"/>
          <w:lang w:val="fr-FR"/>
        </w:rPr>
      </w:pPr>
    </w:p>
    <w:p w:rsidR="002C182B" w:rsidRPr="001C64BC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rPr>
          <w:rFonts w:ascii="Candara" w:hAnsi="Candara"/>
          <w:lang w:val="fr-FR"/>
        </w:rPr>
      </w:pPr>
    </w:p>
    <w:p w:rsidR="002C182B" w:rsidRDefault="002C182B" w:rsidP="002C182B">
      <w:pPr>
        <w:numPr>
          <w:ilvl w:val="0"/>
          <w:numId w:val="4"/>
        </w:numPr>
        <w:tabs>
          <w:tab w:val="clear" w:pos="706"/>
        </w:tabs>
        <w:suppressAutoHyphens w:val="0"/>
        <w:ind w:left="374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 xml:space="preserve">On ajoute graduellement du </w:t>
      </w:r>
      <w:r w:rsidR="00572463">
        <w:rPr>
          <w:rFonts w:ascii="Candara" w:hAnsi="Candara"/>
          <w:lang w:val="fr-FR"/>
        </w:rPr>
        <w:t>sucre</w:t>
      </w:r>
      <w:r>
        <w:rPr>
          <w:rFonts w:ascii="Candara" w:hAnsi="Candara"/>
          <w:lang w:val="fr-FR"/>
        </w:rPr>
        <w:t xml:space="preserve"> dans 1 L d’eau, </w:t>
      </w:r>
      <w:r w:rsidR="00572463">
        <w:rPr>
          <w:rFonts w:ascii="Candara" w:hAnsi="Candara"/>
          <w:lang w:val="fr-FR"/>
        </w:rPr>
        <w:t>100</w:t>
      </w:r>
      <w:r>
        <w:rPr>
          <w:rFonts w:ascii="Candara" w:hAnsi="Candara"/>
          <w:lang w:val="fr-FR"/>
        </w:rPr>
        <w:t xml:space="preserve"> grammes à la fois.  Au commencement, le sel se dissout.  Mais après 3</w:t>
      </w:r>
      <w:r w:rsidR="00572463">
        <w:rPr>
          <w:rFonts w:ascii="Candara" w:hAnsi="Candara"/>
          <w:lang w:val="fr-FR"/>
        </w:rPr>
        <w:t>200</w:t>
      </w:r>
      <w:r>
        <w:rPr>
          <w:rFonts w:ascii="Candara" w:hAnsi="Candara"/>
          <w:lang w:val="fr-FR"/>
        </w:rPr>
        <w:t xml:space="preserve"> grammes de </w:t>
      </w:r>
      <w:r w:rsidR="00572463">
        <w:rPr>
          <w:rFonts w:ascii="Candara" w:hAnsi="Candara"/>
          <w:lang w:val="fr-FR"/>
        </w:rPr>
        <w:t>sucre</w:t>
      </w:r>
      <w:r>
        <w:rPr>
          <w:rFonts w:ascii="Candara" w:hAnsi="Candara"/>
          <w:lang w:val="fr-FR"/>
        </w:rPr>
        <w:t xml:space="preserve">, la quantité suivante ne se dissout pas.  Les cristaux de </w:t>
      </w:r>
      <w:r w:rsidR="00572463">
        <w:rPr>
          <w:rFonts w:ascii="Candara" w:hAnsi="Candara"/>
          <w:lang w:val="fr-FR"/>
        </w:rPr>
        <w:t>sucre</w:t>
      </w:r>
      <w:r>
        <w:rPr>
          <w:rFonts w:ascii="Candara" w:hAnsi="Candara"/>
          <w:lang w:val="fr-FR"/>
        </w:rPr>
        <w:t xml:space="preserve"> restent non-dissous dans l’eau.</w:t>
      </w:r>
    </w:p>
    <w:p w:rsidR="002C182B" w:rsidRDefault="002C182B" w:rsidP="002C182B">
      <w:pPr>
        <w:numPr>
          <w:ilvl w:val="1"/>
          <w:numId w:val="4"/>
        </w:numPr>
        <w:suppressAutoHyphens w:val="0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À quel point est-ce que la solution est saturée ?</w:t>
      </w:r>
    </w:p>
    <w:p w:rsidR="002C182B" w:rsidRDefault="002C182B" w:rsidP="002C182B">
      <w:pPr>
        <w:ind w:left="720"/>
        <w:rPr>
          <w:rFonts w:ascii="Candara" w:hAnsi="Candara"/>
          <w:lang w:val="fr-FR"/>
        </w:rPr>
      </w:pPr>
    </w:p>
    <w:p w:rsidR="002C182B" w:rsidRDefault="002C182B" w:rsidP="002C182B">
      <w:pPr>
        <w:ind w:left="720"/>
        <w:rPr>
          <w:rFonts w:ascii="Candara" w:hAnsi="Candara"/>
          <w:lang w:val="fr-FR"/>
        </w:rPr>
      </w:pPr>
    </w:p>
    <w:p w:rsidR="00F722FB" w:rsidRDefault="00F722FB" w:rsidP="002C182B">
      <w:pPr>
        <w:ind w:left="720"/>
        <w:rPr>
          <w:rFonts w:ascii="Candara" w:hAnsi="Candara"/>
          <w:lang w:val="fr-FR"/>
        </w:rPr>
      </w:pPr>
    </w:p>
    <w:p w:rsidR="00F722FB" w:rsidRDefault="00F722FB" w:rsidP="002C182B">
      <w:pPr>
        <w:ind w:left="720"/>
        <w:rPr>
          <w:rFonts w:ascii="Candara" w:hAnsi="Candara"/>
          <w:lang w:val="fr-FR"/>
        </w:rPr>
      </w:pPr>
    </w:p>
    <w:p w:rsidR="00F722FB" w:rsidRDefault="00F722FB" w:rsidP="002C182B">
      <w:pPr>
        <w:ind w:left="720"/>
        <w:rPr>
          <w:rFonts w:ascii="Candara" w:hAnsi="Candara"/>
          <w:lang w:val="fr-FR"/>
        </w:rPr>
      </w:pPr>
    </w:p>
    <w:p w:rsidR="002C182B" w:rsidRDefault="002C182B" w:rsidP="002C182B">
      <w:pPr>
        <w:numPr>
          <w:ilvl w:val="1"/>
          <w:numId w:val="4"/>
        </w:numPr>
        <w:suppressAutoHyphens w:val="0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Pendant quel temps est-ce que la solution est non-saturée ?</w:t>
      </w:r>
    </w:p>
    <w:p w:rsidR="002D0C09" w:rsidRPr="00F722FB" w:rsidRDefault="002D0C09" w:rsidP="00F722FB">
      <w:pPr>
        <w:suppressAutoHyphens w:val="0"/>
        <w:rPr>
          <w:rFonts w:ascii="Candara" w:hAnsi="Candara"/>
          <w:lang w:val="fr-FR"/>
        </w:rPr>
      </w:pPr>
    </w:p>
    <w:sectPr w:rsidR="002D0C09" w:rsidRPr="00F722FB" w:rsidSect="002C182B">
      <w:footerReference w:type="default" r:id="rId14"/>
      <w:pgSz w:w="12240" w:h="15840"/>
      <w:pgMar w:top="810" w:right="900" w:bottom="108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A3" w:rsidRDefault="007034A3" w:rsidP="002C182B">
      <w:r>
        <w:separator/>
      </w:r>
    </w:p>
  </w:endnote>
  <w:endnote w:type="continuationSeparator" w:id="0">
    <w:p w:rsidR="007034A3" w:rsidRDefault="007034A3" w:rsidP="002C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61" w:rsidRDefault="007034A3">
    <w:pPr>
      <w:pStyle w:val="Footer"/>
      <w:jc w:val="right"/>
    </w:pPr>
    <w:r>
      <w:rPr>
        <w:lang w:val="fr-CA"/>
      </w:rPr>
      <w:t>Sc7.3.1 – Substances pures et mélanges – p</w:t>
    </w:r>
    <w:proofErr w:type="gramStart"/>
    <w:r>
      <w:rPr>
        <w:lang w:val="fr-CA"/>
      </w:rPr>
      <w:t>.</w:t>
    </w:r>
    <w:proofErr w:type="gramEnd"/>
    <w:r w:rsidR="006669A0">
      <w:rPr>
        <w:rStyle w:val="PageNumber"/>
      </w:rPr>
      <w:fldChar w:fldCharType="begin"/>
    </w:r>
    <w:r w:rsidRPr="002C182B">
      <w:rPr>
        <w:rStyle w:val="PageNumber"/>
        <w:lang w:val="fr-CA"/>
      </w:rPr>
      <w:instrText xml:space="preserve"> PAGE </w:instrText>
    </w:r>
    <w:r w:rsidR="006669A0">
      <w:rPr>
        <w:rStyle w:val="PageNumber"/>
      </w:rPr>
      <w:fldChar w:fldCharType="separate"/>
    </w:r>
    <w:r w:rsidR="008B469B">
      <w:rPr>
        <w:rStyle w:val="PageNumber"/>
        <w:noProof/>
        <w:lang w:val="fr-CA"/>
      </w:rPr>
      <w:t>1</w:t>
    </w:r>
    <w:r w:rsidR="006669A0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61" w:rsidRDefault="002C182B">
    <w:pPr>
      <w:pStyle w:val="Footer"/>
      <w:jc w:val="right"/>
    </w:pPr>
    <w:r>
      <w:rPr>
        <w:lang w:val="fr-CA"/>
      </w:rPr>
      <w:t>Sc7.3</w:t>
    </w:r>
    <w:r w:rsidR="007034A3">
      <w:rPr>
        <w:lang w:val="fr-CA"/>
      </w:rPr>
      <w:t xml:space="preserve"> – </w:t>
    </w:r>
    <w:r>
      <w:rPr>
        <w:lang w:val="fr-CA"/>
      </w:rPr>
      <w:t xml:space="preserve">Révision finale – </w:t>
    </w:r>
    <w:r w:rsidR="007034A3">
      <w:rPr>
        <w:lang w:val="fr-CA"/>
      </w:rPr>
      <w:t xml:space="preserve"> p</w:t>
    </w:r>
    <w:proofErr w:type="gramStart"/>
    <w:r w:rsidR="007034A3">
      <w:rPr>
        <w:lang w:val="fr-CA"/>
      </w:rPr>
      <w:t>.</w:t>
    </w:r>
    <w:proofErr w:type="gramEnd"/>
    <w:r w:rsidR="006669A0">
      <w:rPr>
        <w:rStyle w:val="PageNumber"/>
      </w:rPr>
      <w:fldChar w:fldCharType="begin"/>
    </w:r>
    <w:r w:rsidR="007034A3" w:rsidRPr="002C182B">
      <w:rPr>
        <w:rStyle w:val="PageNumber"/>
        <w:lang w:val="fr-CA"/>
      </w:rPr>
      <w:instrText xml:space="preserve"> PAGE </w:instrText>
    </w:r>
    <w:r w:rsidR="006669A0">
      <w:rPr>
        <w:rStyle w:val="PageNumber"/>
      </w:rPr>
      <w:fldChar w:fldCharType="separate"/>
    </w:r>
    <w:r w:rsidR="008B469B">
      <w:rPr>
        <w:rStyle w:val="PageNumber"/>
        <w:noProof/>
        <w:lang w:val="fr-CA"/>
      </w:rPr>
      <w:t>2</w:t>
    </w:r>
    <w:r w:rsidR="006669A0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A3" w:rsidRDefault="007034A3" w:rsidP="002C182B">
      <w:r>
        <w:separator/>
      </w:r>
    </w:p>
  </w:footnote>
  <w:footnote w:type="continuationSeparator" w:id="0">
    <w:p w:rsidR="007034A3" w:rsidRDefault="007034A3" w:rsidP="002C1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  <w:szCs w:val="24"/>
      </w:rPr>
    </w:lvl>
  </w:abstractNum>
  <w:abstractNum w:abstractNumId="1">
    <w:nsid w:val="00000007"/>
    <w:multiLevelType w:val="singleLevel"/>
    <w:tmpl w:val="00000007"/>
    <w:name w:val="WW8Num1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ebuchet MS" w:hAnsi="Trebuchet MS" w:cs="Times New Roman"/>
        <w:sz w:val="24"/>
        <w:szCs w:val="24"/>
      </w:rPr>
    </w:lvl>
  </w:abstractNum>
  <w:abstractNum w:abstractNumId="2">
    <w:nsid w:val="00000009"/>
    <w:multiLevelType w:val="multilevel"/>
    <w:tmpl w:val="CFE2A3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6EA33EF8"/>
    <w:multiLevelType w:val="hybridMultilevel"/>
    <w:tmpl w:val="4AD88D04"/>
    <w:lvl w:ilvl="0" w:tplc="040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2B"/>
    <w:rsid w:val="00165883"/>
    <w:rsid w:val="00224C2B"/>
    <w:rsid w:val="002C182B"/>
    <w:rsid w:val="002D0C09"/>
    <w:rsid w:val="004231D5"/>
    <w:rsid w:val="00572463"/>
    <w:rsid w:val="006669A0"/>
    <w:rsid w:val="007034A3"/>
    <w:rsid w:val="00730F1F"/>
    <w:rsid w:val="008B469B"/>
    <w:rsid w:val="00994070"/>
    <w:rsid w:val="00A0051A"/>
    <w:rsid w:val="00B37E90"/>
    <w:rsid w:val="00DB464B"/>
    <w:rsid w:val="00EE73C1"/>
    <w:rsid w:val="00F7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2B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C182B"/>
  </w:style>
  <w:style w:type="paragraph" w:styleId="Footer">
    <w:name w:val="footer"/>
    <w:basedOn w:val="Normal"/>
    <w:link w:val="FooterChar"/>
    <w:rsid w:val="002C1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182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2C182B"/>
    <w:pPr>
      <w:suppressAutoHyphens w:val="0"/>
      <w:ind w:left="720"/>
    </w:pPr>
    <w:rPr>
      <w:rFonts w:eastAsia="MS Minch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1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82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2C1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2B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C182B"/>
  </w:style>
  <w:style w:type="paragraph" w:styleId="Footer">
    <w:name w:val="footer"/>
    <w:basedOn w:val="Normal"/>
    <w:link w:val="FooterChar"/>
    <w:rsid w:val="002C1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182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2C182B"/>
    <w:pPr>
      <w:suppressAutoHyphens w:val="0"/>
      <w:ind w:left="720"/>
    </w:pPr>
    <w:rPr>
      <w:rFonts w:eastAsia="MS Minch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1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82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2C1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Holy Family School</cp:lastModifiedBy>
  <cp:revision>2</cp:revision>
  <dcterms:created xsi:type="dcterms:W3CDTF">2016-04-12T17:03:00Z</dcterms:created>
  <dcterms:modified xsi:type="dcterms:W3CDTF">2016-04-12T17:03:00Z</dcterms:modified>
</cp:coreProperties>
</file>